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1B" w:rsidRDefault="00F8581B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581B" w:rsidRDefault="00F8581B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349" w:rsidRDefault="006D5349" w:rsidP="006D5349">
      <w:pPr>
        <w:rPr>
          <w:b/>
        </w:rPr>
      </w:pPr>
    </w:p>
    <w:p w:rsidR="006D5349" w:rsidRPr="005403F0" w:rsidRDefault="006D5349" w:rsidP="006D5349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Администрация МО «Бичурский район» Республики Бурятия</w:t>
      </w:r>
    </w:p>
    <w:p w:rsidR="006D5349" w:rsidRPr="005403F0" w:rsidRDefault="006D5349" w:rsidP="006D5349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D5349" w:rsidRPr="005403F0" w:rsidRDefault="006D5349" w:rsidP="006D5349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«Бичурская средняя общеобразовательная школа № 1»</w:t>
      </w:r>
    </w:p>
    <w:p w:rsidR="006D5349" w:rsidRPr="005403F0" w:rsidRDefault="006D5349" w:rsidP="006D5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tblInd w:w="1668" w:type="dxa"/>
        <w:tblLook w:val="04A0"/>
      </w:tblPr>
      <w:tblGrid>
        <w:gridCol w:w="2601"/>
        <w:gridCol w:w="2789"/>
        <w:gridCol w:w="2513"/>
      </w:tblGrid>
      <w:tr w:rsidR="006D5349" w:rsidRPr="00BF6CEE" w:rsidTr="0029421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Заслушана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на МО</w:t>
            </w:r>
          </w:p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От ____</w:t>
            </w:r>
          </w:p>
          <w:p w:rsidR="006D5349" w:rsidRPr="00BF6CEE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Одобрена:</w:t>
            </w:r>
          </w:p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  <w:p w:rsidR="006D5349" w:rsidRPr="00BF6CEE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Артюкова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6D5349" w:rsidRPr="005403F0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№      от   201_г</w:t>
            </w:r>
          </w:p>
          <w:p w:rsidR="006D5349" w:rsidRPr="00BF6CEE" w:rsidRDefault="006D5349" w:rsidP="00294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CEE">
              <w:rPr>
                <w:rFonts w:ascii="Times New Roman" w:hAnsi="Times New Roman"/>
                <w:sz w:val="24"/>
                <w:szCs w:val="24"/>
              </w:rPr>
              <w:t>Серявина</w:t>
            </w:r>
            <w:proofErr w:type="spellEnd"/>
            <w:r w:rsidRPr="00BF6CE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</w:tbl>
    <w:p w:rsidR="006D5349" w:rsidRPr="00BF6CEE" w:rsidRDefault="006D5349" w:rsidP="006D53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5349" w:rsidRPr="00BF6CEE" w:rsidRDefault="006D5349" w:rsidP="006D5349"/>
    <w:p w:rsidR="006D5349" w:rsidRPr="00BF6CEE" w:rsidRDefault="006D5349" w:rsidP="006D5349">
      <w:pPr>
        <w:jc w:val="center"/>
        <w:rPr>
          <w:rFonts w:ascii="Times New Roman" w:hAnsi="Times New Roman"/>
          <w:b/>
          <w:sz w:val="36"/>
          <w:szCs w:val="36"/>
        </w:rPr>
      </w:pPr>
    </w:p>
    <w:p w:rsidR="006D5349" w:rsidRPr="00BF6CEE" w:rsidRDefault="006D5349" w:rsidP="006D5349">
      <w:pPr>
        <w:jc w:val="center"/>
        <w:rPr>
          <w:rFonts w:ascii="Times New Roman" w:hAnsi="Times New Roman"/>
          <w:b/>
          <w:sz w:val="36"/>
          <w:szCs w:val="36"/>
        </w:rPr>
      </w:pPr>
      <w:r w:rsidRPr="00BF6CEE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D5349" w:rsidRPr="00BF6CEE" w:rsidRDefault="006D5349" w:rsidP="006D534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Технология</w:t>
      </w:r>
    </w:p>
    <w:p w:rsidR="006D5349" w:rsidRPr="005403F0" w:rsidRDefault="006D5349" w:rsidP="006D534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Pr="005403F0">
        <w:rPr>
          <w:rFonts w:ascii="Times New Roman" w:hAnsi="Times New Roman"/>
          <w:b/>
          <w:sz w:val="36"/>
          <w:szCs w:val="36"/>
        </w:rPr>
        <w:t xml:space="preserve"> «А» класс</w:t>
      </w:r>
    </w:p>
    <w:p w:rsidR="006D5349" w:rsidRPr="005403F0" w:rsidRDefault="006D5349" w:rsidP="006D5349">
      <w:pPr>
        <w:jc w:val="center"/>
        <w:rPr>
          <w:rFonts w:ascii="Times New Roman" w:hAnsi="Times New Roman"/>
          <w:b/>
          <w:sz w:val="36"/>
          <w:szCs w:val="36"/>
        </w:rPr>
      </w:pPr>
    </w:p>
    <w:p w:rsidR="006D5349" w:rsidRPr="005403F0" w:rsidRDefault="006D5349" w:rsidP="006D5349">
      <w:pPr>
        <w:jc w:val="center"/>
        <w:rPr>
          <w:rFonts w:ascii="Times New Roman" w:hAnsi="Times New Roman"/>
          <w:sz w:val="40"/>
          <w:szCs w:val="40"/>
        </w:rPr>
      </w:pPr>
      <w:r w:rsidRPr="005403F0">
        <w:rPr>
          <w:rFonts w:ascii="Times New Roman" w:hAnsi="Times New Roman"/>
          <w:sz w:val="36"/>
          <w:szCs w:val="36"/>
        </w:rPr>
        <w:t>Афанасьева О</w:t>
      </w:r>
      <w:r>
        <w:rPr>
          <w:sz w:val="36"/>
          <w:szCs w:val="36"/>
        </w:rPr>
        <w:t xml:space="preserve">льга </w:t>
      </w:r>
      <w:r w:rsidRPr="005403F0">
        <w:rPr>
          <w:rFonts w:ascii="Times New Roman" w:hAnsi="Times New Roman"/>
          <w:sz w:val="36"/>
          <w:szCs w:val="36"/>
        </w:rPr>
        <w:t>С</w:t>
      </w:r>
      <w:r>
        <w:rPr>
          <w:sz w:val="36"/>
          <w:szCs w:val="36"/>
        </w:rPr>
        <w:t>авельевна</w:t>
      </w:r>
      <w:r w:rsidRPr="005403F0">
        <w:rPr>
          <w:rFonts w:ascii="Times New Roman" w:hAnsi="Times New Roman"/>
          <w:sz w:val="40"/>
          <w:szCs w:val="40"/>
        </w:rPr>
        <w:t xml:space="preserve"> </w:t>
      </w:r>
    </w:p>
    <w:p w:rsidR="006D5349" w:rsidRDefault="006D5349" w:rsidP="006D5349">
      <w:pPr>
        <w:jc w:val="center"/>
        <w:rPr>
          <w:sz w:val="32"/>
          <w:szCs w:val="32"/>
        </w:rPr>
      </w:pPr>
    </w:p>
    <w:p w:rsidR="006D5349" w:rsidRDefault="006D5349" w:rsidP="006D5349">
      <w:pPr>
        <w:jc w:val="center"/>
        <w:rPr>
          <w:sz w:val="32"/>
          <w:szCs w:val="32"/>
        </w:rPr>
      </w:pPr>
    </w:p>
    <w:p w:rsidR="006D5349" w:rsidRDefault="006D5349" w:rsidP="006D5349">
      <w:pPr>
        <w:jc w:val="center"/>
        <w:rPr>
          <w:sz w:val="32"/>
          <w:szCs w:val="32"/>
        </w:rPr>
      </w:pPr>
    </w:p>
    <w:p w:rsidR="006D5349" w:rsidRDefault="006D5349" w:rsidP="006D5349">
      <w:pPr>
        <w:jc w:val="center"/>
        <w:rPr>
          <w:sz w:val="32"/>
          <w:szCs w:val="32"/>
        </w:rPr>
      </w:pPr>
    </w:p>
    <w:p w:rsidR="006D5349" w:rsidRDefault="006D5349" w:rsidP="006D5349">
      <w:pPr>
        <w:jc w:val="center"/>
        <w:rPr>
          <w:sz w:val="32"/>
          <w:szCs w:val="32"/>
        </w:rPr>
      </w:pPr>
    </w:p>
    <w:p w:rsidR="006D5349" w:rsidRDefault="006D5349" w:rsidP="006D5349">
      <w:pPr>
        <w:jc w:val="center"/>
        <w:rPr>
          <w:sz w:val="32"/>
          <w:szCs w:val="32"/>
        </w:rPr>
      </w:pPr>
    </w:p>
    <w:p w:rsidR="006D5349" w:rsidRPr="005403F0" w:rsidRDefault="006D5349" w:rsidP="006D5349">
      <w:pPr>
        <w:jc w:val="center"/>
        <w:rPr>
          <w:sz w:val="32"/>
          <w:szCs w:val="32"/>
        </w:rPr>
      </w:pPr>
      <w:r>
        <w:rPr>
          <w:sz w:val="32"/>
          <w:szCs w:val="32"/>
        </w:rPr>
        <w:t>2016</w:t>
      </w:r>
    </w:p>
    <w:p w:rsidR="00F8581B" w:rsidRDefault="00F8581B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581B" w:rsidRDefault="00F8581B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581B" w:rsidRDefault="00F8581B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(при поиске информации, усвоении новых знаний, выполнении практических заданий).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технологии разработана для обучающихся 2-го класса средней общеобразовательной школы на основе линии УМК авторов 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Анащенко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7F0D" w:rsidRDefault="00797F0D" w:rsidP="0079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0D" w:rsidRDefault="00797F0D" w:rsidP="00797F0D">
      <w:pPr>
        <w:pStyle w:val="c12"/>
        <w:numPr>
          <w:ilvl w:val="0"/>
          <w:numId w:val="1"/>
        </w:numPr>
        <w:ind w:left="0"/>
        <w:jc w:val="both"/>
      </w:pPr>
      <w:r>
        <w:t xml:space="preserve">Рабочая программа составлена в соответствии со следующими обязательными нормативными </w:t>
      </w:r>
      <w:proofErr w:type="gramStart"/>
      <w:r>
        <w:t>документами</w:t>
      </w:r>
      <w:proofErr w:type="gramEnd"/>
      <w:r>
        <w:t xml:space="preserve"> указанными в Положении о рабочей программе по учебному предмету (курсу) педагога, осуществляющего функции введения в ФГОС НОО и ООО МБОУ «Бичурская СОШ №1», а также </w:t>
      </w:r>
    </w:p>
    <w:p w:rsidR="00797F0D" w:rsidRDefault="00797F0D" w:rsidP="00797F0D">
      <w:pPr>
        <w:pStyle w:val="c12"/>
        <w:numPr>
          <w:ilvl w:val="0"/>
          <w:numId w:val="1"/>
        </w:numPr>
        <w:ind w:left="0"/>
        <w:jc w:val="both"/>
      </w:pPr>
      <w:r>
        <w:t>Федеральный перечень учебников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 на 2013-2014 учебный год (Приказ Министерства образования и науки Российской Федерации от 19.12.2012 № 1067).</w:t>
      </w:r>
    </w:p>
    <w:p w:rsidR="00797F0D" w:rsidRDefault="00797F0D" w:rsidP="00797F0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Цели  и задачи учебного предмета</w:t>
      </w:r>
    </w:p>
    <w:p w:rsidR="00797F0D" w:rsidRDefault="00797F0D" w:rsidP="00797F0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Цели:</w:t>
      </w:r>
    </w:p>
    <w:p w:rsidR="00797F0D" w:rsidRDefault="00797F0D" w:rsidP="00797F0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97F0D" w:rsidRDefault="00797F0D" w:rsidP="00797F0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Овладение технологическими знаниями и технико-технологическими умениями.</w:t>
      </w:r>
    </w:p>
    <w:p w:rsidR="00797F0D" w:rsidRDefault="00797F0D" w:rsidP="00797F0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Освоение продуктивной проектной деятельности.</w:t>
      </w:r>
    </w:p>
    <w:p w:rsidR="00797F0D" w:rsidRDefault="00797F0D" w:rsidP="00797F0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Формирование позитивного эмоционально-ценностного отношения к труду и людям труда.</w:t>
      </w:r>
    </w:p>
    <w:p w:rsidR="00797F0D" w:rsidRDefault="00797F0D" w:rsidP="00797F0D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lastRenderedPageBreak/>
        <w:t>формирование мотивации успеха, готовности к действиям в новых условиях и нестандартных ситуациях;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797F0D" w:rsidRDefault="00797F0D" w:rsidP="00797F0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797F0D" w:rsidRDefault="00797F0D" w:rsidP="00797F0D">
      <w:pPr>
        <w:pStyle w:val="a3"/>
        <w:spacing w:before="0" w:beforeAutospacing="0" w:after="0" w:afterAutospacing="0"/>
        <w:rPr>
          <w:color w:val="000000"/>
        </w:rPr>
      </w:pPr>
    </w:p>
    <w:p w:rsidR="00797F0D" w:rsidRDefault="00797F0D" w:rsidP="00797F0D">
      <w:pPr>
        <w:pStyle w:val="a3"/>
        <w:spacing w:before="0" w:beforeAutospacing="0" w:after="0" w:afterAutospacing="0"/>
        <w:ind w:left="408"/>
        <w:jc w:val="center"/>
        <w:rPr>
          <w:b/>
          <w:color w:val="000000"/>
        </w:rPr>
      </w:pPr>
      <w:r>
        <w:rPr>
          <w:b/>
          <w:color w:val="000000"/>
        </w:rPr>
        <w:t xml:space="preserve">Формы и методы работы 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 xml:space="preserve"> обучающейся</w:t>
      </w:r>
    </w:p>
    <w:p w:rsidR="00797F0D" w:rsidRDefault="00797F0D" w:rsidP="00797F0D">
      <w:pPr>
        <w:pStyle w:val="a3"/>
        <w:spacing w:before="0" w:beforeAutospacing="0" w:after="0" w:afterAutospacing="0"/>
        <w:ind w:left="408"/>
        <w:jc w:val="center"/>
        <w:rPr>
          <w:b/>
          <w:color w:val="000000"/>
        </w:rPr>
      </w:pPr>
    </w:p>
    <w:p w:rsidR="00797F0D" w:rsidRDefault="00797F0D" w:rsidP="00797F0D">
      <w:pPr>
        <w:pStyle w:val="a3"/>
        <w:shd w:val="clear" w:color="auto" w:fill="FFFFFF"/>
        <w:spacing w:before="0" w:beforeAutospacing="0" w:after="0" w:afterAutospacing="0" w:line="336" w:lineRule="atLeast"/>
        <w:ind w:firstLine="284"/>
        <w:jc w:val="both"/>
        <w:rPr>
          <w:color w:val="000000"/>
        </w:rPr>
      </w:pPr>
      <w:r>
        <w:t>Основной особенностью методов и форм является то, что предпочтение отдается проблемн</w:t>
      </w:r>
      <w:proofErr w:type="gramStart"/>
      <w:r>
        <w:t>о-</w:t>
      </w:r>
      <w:proofErr w:type="gramEnd"/>
      <w:r>
        <w:t xml:space="preserve"> 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 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 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развивать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 задачей формирования толерантности.</w:t>
      </w:r>
    </w:p>
    <w:p w:rsidR="00797F0D" w:rsidRDefault="00797F0D" w:rsidP="00797F0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>
        <w:t>Учебный предмет «Технология» имеет практико-ориентированную направленность. Его содержание не только даѐ</w:t>
      </w:r>
      <w:proofErr w:type="gramStart"/>
      <w:r>
        <w:t>т реб</w:t>
      </w:r>
      <w:proofErr w:type="gramEnd"/>
      <w:r>
        <w:t xml:space="preserve">ѐнку представление о техническом процессе как совокупности применяемых при изготовлении какой-либо продукции процессов, правил, требований предъявляемых к технической документации, но и показывает, как использовать эти знания в разных сферах учебной и </w:t>
      </w:r>
      <w:proofErr w:type="spellStart"/>
      <w:r>
        <w:t>внеучебной</w:t>
      </w:r>
      <w:proofErr w:type="spellEnd"/>
      <w:r>
        <w:t xml:space="preserve"> деятельности. 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</w:t>
      </w:r>
      <w:r>
        <w:lastRenderedPageBreak/>
        <w:t>математики, русского языка и литературного чтения.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</w:t>
      </w:r>
      <w:proofErr w:type="gramStart"/>
      <w:r>
        <w:t>о-</w:t>
      </w:r>
      <w:proofErr w:type="gramEnd"/>
      <w:r>
        <w:t xml:space="preserve"> эстетического, духовно-нравственного, физического) в их единстве, что создаѐт условия для гармонизации развития, сохранения и укрепления психического и физического здоровья учащихся.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качеством знаний осуществляется следующим образом</w:t>
      </w:r>
    </w:p>
    <w:p w:rsidR="00797F0D" w:rsidRDefault="00797F0D" w:rsidP="00797F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Текущий  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в ходе изучения темы (проверка обучающих  классных и домашних работ, небольшие проверочные работы).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Итоговый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проводится после изучения отдельного раздела курса, в конце усвоения наиболее важных тем. 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797F0D" w:rsidRDefault="00797F0D" w:rsidP="00797F0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технологии во 2 классе отводится 34 часа (по 1 часу в неделю, 34 учебные недели). Срок реализации программы рассчитан на один год.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–9ч.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четверть –7ч.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четверть –10ч.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четверть –8ч.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Запланированные контрольные, проверочные, самостоятельные работы и тесты. В случае отмены учебных занятий по метеоусловиям, карантину уроки знакомства с новым материалом проводить за счёт уроков повторения, блокам.</w:t>
      </w:r>
    </w:p>
    <w:p w:rsidR="00797F0D" w:rsidRDefault="00797F0D" w:rsidP="0079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0D" w:rsidRDefault="00797F0D" w:rsidP="00797F0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97F0D" w:rsidRDefault="00797F0D" w:rsidP="00797F0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0D" w:rsidRDefault="00797F0D" w:rsidP="00797F0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>
        <w:rPr>
          <w:color w:val="000000"/>
        </w:rPr>
        <w:t>Учебный предмет «Технология» имеет практико-ориентированную направленность. Его со</w:t>
      </w:r>
      <w:r>
        <w:rPr>
          <w:color w:val="000000"/>
        </w:rPr>
        <w:softHyphen/>
        <w:t>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</w:t>
      </w:r>
      <w:r>
        <w:rPr>
          <w:color w:val="000000"/>
        </w:rPr>
        <w:softHyphen/>
        <w:t>казывает, как использовать эти знания в разных сферах учебной деятельности.</w:t>
      </w:r>
    </w:p>
    <w:p w:rsidR="00797F0D" w:rsidRDefault="00797F0D" w:rsidP="00797F0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>
        <w:rPr>
          <w:color w:val="000000"/>
        </w:rPr>
        <w:t>   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все большее значе</w:t>
      </w:r>
      <w:r>
        <w:rPr>
          <w:color w:val="000000"/>
        </w:rPr>
        <w:softHyphen/>
        <w:t>ние. Вводить человека в мир технологии необходимо в детстве, начиная с начальной школы.</w:t>
      </w:r>
    </w:p>
    <w:p w:rsidR="00797F0D" w:rsidRDefault="00797F0D" w:rsidP="00797F0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>
        <w:rPr>
          <w:color w:val="000000"/>
        </w:rPr>
        <w:t>   Возможности предмета «Технология» позволяют гораздо больше, чем про</w:t>
      </w:r>
      <w:r>
        <w:rPr>
          <w:color w:val="000000"/>
        </w:rPr>
        <w:softHyphen/>
        <w:t>сто формировать у учащихся картину мира с технологической направленно</w:t>
      </w:r>
      <w:r>
        <w:rPr>
          <w:color w:val="000000"/>
        </w:rPr>
        <w:softHyphen/>
        <w:t>стью. В начальной школе при соответствующем содержательном и методиче</w:t>
      </w:r>
      <w:r>
        <w:rPr>
          <w:color w:val="000000"/>
        </w:rPr>
        <w:softHyphen/>
        <w:t>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результата и т. д.) достаточно на</w:t>
      </w:r>
      <w:r>
        <w:rPr>
          <w:color w:val="000000"/>
        </w:rPr>
        <w:softHyphen/>
        <w:t>глядны и, значит, более понятны для детей. Навык выполнять операции тех</w:t>
      </w:r>
      <w:r>
        <w:rPr>
          <w:color w:val="000000"/>
        </w:rPr>
        <w:softHyphen/>
        <w:t xml:space="preserve">нологично позволяет школьнику грамотно выстраивать свою деятельность не только при изготовлении изделий </w:t>
      </w:r>
      <w:r>
        <w:rPr>
          <w:color w:val="000000"/>
        </w:rPr>
        <w:lastRenderedPageBreak/>
        <w:t>на уроках технологии. Знание после</w:t>
      </w:r>
      <w:r>
        <w:rPr>
          <w:color w:val="000000"/>
        </w:rPr>
        <w:softHyphen/>
        <w:t xml:space="preserve">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полезны во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деятельности.</w:t>
      </w:r>
    </w:p>
    <w:p w:rsidR="00797F0D" w:rsidRDefault="00797F0D" w:rsidP="00797F0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>
        <w:rPr>
          <w:color w:val="000000"/>
        </w:rPr>
        <w:t>  </w:t>
      </w:r>
    </w:p>
    <w:p w:rsidR="00797F0D" w:rsidRDefault="00797F0D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797F0D" w:rsidRDefault="00797F0D" w:rsidP="00797F0D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для учащихся 2 класса МБОУ «БСОШ № 1» в количестве 1 учебного занятия в неделю, 34 учебные недели (34 урока в год).</w:t>
      </w:r>
    </w:p>
    <w:p w:rsidR="00797F0D" w:rsidRDefault="00797F0D" w:rsidP="00797F0D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pStyle w:val="a4"/>
        <w:numPr>
          <w:ilvl w:val="0"/>
          <w:numId w:val="2"/>
        </w:num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797F0D" w:rsidRDefault="00797F0D" w:rsidP="00797F0D">
      <w:pPr>
        <w:pStyle w:val="a4"/>
        <w:tabs>
          <w:tab w:val="left" w:pos="10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</w:pPr>
      <w:r>
        <w:t>Формирование основ гражданской идентичности личности на базе: чувства сопричастности и гордости за свою Родину, народ и историю, осознания ответственности человека за благосостояние общества.</w:t>
      </w: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 w:hanging="142"/>
        <w:jc w:val="both"/>
      </w:pPr>
      <w:r>
        <w:t>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народа.</w:t>
      </w: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 w:hanging="142"/>
        <w:jc w:val="both"/>
      </w:pPr>
      <w:r>
        <w:t>Формирование психологических условий развития общения, кооперации сотрудничества на основе доброжелательности, доверия и внимательности к людям, готовности к сотрудничеству и дружбе, оказанию помощи тем, кто в ней нуждается, уважения к окружающим — умения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-142" w:firstLine="0"/>
        <w:jc w:val="both"/>
      </w:pPr>
      <w:r>
        <w:t>Развитие ценностно-смысловой сферы личности на основе общечеловеческих принципов нравственности и гуманизма, принятия и уважения ценностей семьи и общества, школы, коллектива и стремления следовать им.</w:t>
      </w: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-142" w:firstLine="0"/>
        <w:jc w:val="both"/>
      </w:pPr>
      <w:r>
        <w:t xml:space="preserve"> Ориентации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поступков окружающих людей, развитии этических чувств (стыда, вины, совести) как регуляторов морального поведения.</w:t>
      </w: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-142" w:firstLine="0"/>
        <w:jc w:val="both"/>
      </w:pPr>
      <w:r>
        <w:t>Формирования чувства прекрасного и эстетических чу</w:t>
      </w:r>
      <w:proofErr w:type="gramStart"/>
      <w:r>
        <w:t>вств бл</w:t>
      </w:r>
      <w:proofErr w:type="gramEnd"/>
      <w:r>
        <w:t>агодаря знакомству с мировой и отечественной художественной культурой.</w:t>
      </w: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-142" w:firstLine="0"/>
        <w:jc w:val="both"/>
      </w:pPr>
      <w:r>
        <w:t xml:space="preserve"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оценивать. </w:t>
      </w: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-142" w:firstLine="0"/>
        <w:jc w:val="both"/>
      </w:pPr>
      <w:r>
        <w:t>Развитие готовности к самостоятельным поступкам и действиям, ответственности за их результаты.</w:t>
      </w: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-142" w:firstLine="0"/>
        <w:jc w:val="both"/>
      </w:pPr>
      <w:r>
        <w:t>Формирование целеустремленности и настойчивости в достижении целей, готовности к преодолению трудностей и жизненного оптимизма.</w:t>
      </w:r>
    </w:p>
    <w:p w:rsidR="00797F0D" w:rsidRDefault="00797F0D" w:rsidP="00797F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-142" w:firstLine="0"/>
        <w:jc w:val="both"/>
      </w:pPr>
      <w:r>
        <w:t xml:space="preserve">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797F0D" w:rsidRDefault="00797F0D" w:rsidP="00797F0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</w:p>
    <w:p w:rsidR="00797F0D" w:rsidRDefault="00797F0D" w:rsidP="00797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патриотизма, чувства гордости за свою Родину, российский народ и историю России.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графическим сопровождением, соблюдать нормы информационной избирательности, этики и этикета.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Проговаривать последовательность действий на уроке.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работать по предложенному учителем плану.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Учиться отличать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своей системе знаний: отличать новое от уже известного с помощью учителя.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Делать предварительный отбор источников информации: ориентироваться в учебнике (на развороте, в оглавлении).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Перерабатывать полученную информацию: делать выводы в результате совместной работы всего класса.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донести свою позицию до собеседника;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оформить свою мысль в устной и письменной форме (на уровне одного предложения или небольшого текста).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слушать и понимать высказывания собеседников.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совместно договариваться о правилах общения и поведения в школе и на уроках технология и следовать им.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группе: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учиться планировать работу в группе;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уметь выполнять различные роли в группе (лидера, исполнителя, критика).</w:t>
      </w:r>
    </w:p>
    <w:p w:rsidR="00797F0D" w:rsidRDefault="00797F0D" w:rsidP="00797F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F0D" w:rsidRDefault="00797F0D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предмета</w:t>
      </w:r>
    </w:p>
    <w:p w:rsidR="00797F0D" w:rsidRDefault="00797F0D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Трудовая деятельность и её значение в жизни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Основные содержательные линии «Технологии» определены стандартом начального образования и представлены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разделами: </w:t>
      </w:r>
    </w:p>
    <w:p w:rsidR="00797F0D" w:rsidRDefault="00797F0D" w:rsidP="00797F0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«Давай познакомимся»,</w:t>
      </w:r>
    </w:p>
    <w:p w:rsidR="00797F0D" w:rsidRDefault="00797F0D" w:rsidP="00797F0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и земля»,</w:t>
      </w:r>
    </w:p>
    <w:p w:rsidR="00797F0D" w:rsidRDefault="00797F0D" w:rsidP="00797F0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и вода»,</w:t>
      </w:r>
    </w:p>
    <w:p w:rsidR="00797F0D" w:rsidRDefault="00797F0D" w:rsidP="00797F0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и воздух»,</w:t>
      </w:r>
    </w:p>
    <w:p w:rsidR="00797F0D" w:rsidRDefault="00797F0D" w:rsidP="00797F0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и информация».</w:t>
      </w:r>
    </w:p>
    <w:p w:rsidR="00797F0D" w:rsidRDefault="00797F0D" w:rsidP="00797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разных народов России). Особенности тематики, материалов, внеш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ректировка хода работы. Работа в малых группах, осуществление сотруд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ничества, выполнение социальных ролей (руководитель и подчинённый).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 Элементарная творческая и проектная деятельность (создание замыс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индивидуальных проектов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Культура межличностных отношений в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вместной деятельности. Результат проектной деятельности — изделия, которые могут быть использованы для праздников, для использования в учебной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внеучебной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и т. п. Освоение навыков самооб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служивания, по уходу за домом, комнатными растениями.</w:t>
      </w:r>
    </w:p>
    <w:p w:rsidR="00797F0D" w:rsidRDefault="00797F0D" w:rsidP="00797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- тематическое планирование</w:t>
      </w:r>
    </w:p>
    <w:p w:rsidR="00797F0D" w:rsidRDefault="00797F0D" w:rsidP="00797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48"/>
        <w:gridCol w:w="3083"/>
        <w:gridCol w:w="5740"/>
      </w:tblGrid>
      <w:tr w:rsidR="00797F0D" w:rsidTr="00375BEF">
        <w:trPr>
          <w:trHeight w:val="7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программы, </w:t>
            </w:r>
          </w:p>
          <w:p w:rsidR="00797F0D" w:rsidRDefault="00797F0D" w:rsidP="00375B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797F0D" w:rsidTr="00375BE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Давайте познакомимся 1 ч.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рабочую тетрадь,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назначение каждого пособия.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797F0D" w:rsidRDefault="00797F0D" w:rsidP="00375BEF">
            <w:pPr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материалы и инструменты, необходимые для изготовления изделий.</w:t>
            </w:r>
          </w:p>
          <w:p w:rsidR="00797F0D" w:rsidRDefault="00797F0D" w:rsidP="00375B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рубрику «Вопросы юного технолога» для организации проектной деятельности при изготовлении изделия.</w:t>
            </w:r>
          </w:p>
        </w:tc>
      </w:tr>
      <w:tr w:rsidR="00797F0D" w:rsidTr="00375BE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и земля 23 ч.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земледелии, его значении в жизни человека.</w:t>
            </w:r>
          </w:p>
          <w:p w:rsidR="00797F0D" w:rsidRDefault="00797F0D" w:rsidP="0037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о профессиях садовод и овощевод на основе наблюдений и собственного опыта.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профессиональной деятельности.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примы плетения корзины при изготовлении изделия.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рассказ о грибах, правила поведения в лесу.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технологию изготовления изделия «папье-маше».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приёмы работы с бумагой, картоном и тканью по шаблону,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изделие,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рисунка.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с пластилином.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Понимать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 людей, связанной со строительством.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понятия,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значение в словаре учебника и других источниках информации. </w:t>
            </w:r>
          </w:p>
        </w:tc>
      </w:tr>
      <w:tr w:rsidR="00797F0D" w:rsidTr="00375BE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и вода 3 ч.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работы с бумагой: сгибание, складывание.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складывания изделий техникой оригами. Самостоятельно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изготовления изделия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слайдовому планом.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при составлении.</w:t>
            </w:r>
          </w:p>
        </w:tc>
      </w:tr>
      <w:tr w:rsidR="00797F0D" w:rsidTr="00375BE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и воздух 3 ч.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инструменты, необходимые для выполнения работы,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технологии соединения деталей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аппликации.</w:t>
            </w:r>
          </w:p>
        </w:tc>
      </w:tr>
      <w:tr w:rsidR="00797F0D" w:rsidTr="00375BE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и информация 4 ч.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0D" w:rsidRDefault="00797F0D" w:rsidP="0037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использования компьютера, правила набора текста (предложений).</w:t>
            </w:r>
          </w:p>
          <w:p w:rsidR="00797F0D" w:rsidRDefault="00797F0D" w:rsidP="00375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Интернета для поиска информации.</w:t>
            </w:r>
          </w:p>
        </w:tc>
      </w:tr>
    </w:tbl>
    <w:p w:rsidR="00797F0D" w:rsidRDefault="00797F0D" w:rsidP="0079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предмета</w:t>
      </w:r>
    </w:p>
    <w:p w:rsidR="00797F0D" w:rsidRDefault="00797F0D" w:rsidP="00797F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научатся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учителя:</w:t>
      </w:r>
    </w:p>
    <w:p w:rsidR="00797F0D" w:rsidRDefault="00797F0D" w:rsidP="00797F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797F0D" w:rsidRDefault="00797F0D" w:rsidP="00797F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797F0D" w:rsidRDefault="00797F0D" w:rsidP="00797F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797F0D" w:rsidRDefault="00797F0D" w:rsidP="00797F0D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цель деятельности на уроке;</w:t>
      </w:r>
    </w:p>
    <w:p w:rsidR="00797F0D" w:rsidRDefault="00797F0D" w:rsidP="00797F0D">
      <w:pPr>
        <w:numPr>
          <w:ilvl w:val="0"/>
          <w:numId w:val="9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797F0D" w:rsidRDefault="00797F0D" w:rsidP="00797F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практическую деятельность на уроке;</w:t>
      </w:r>
    </w:p>
    <w:p w:rsidR="00797F0D" w:rsidRDefault="00797F0D" w:rsidP="00797F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797F0D" w:rsidRDefault="00797F0D" w:rsidP="00797F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797F0D" w:rsidRDefault="00797F0D" w:rsidP="00797F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контроль точности выполнения операций (с помощью сложных по конфигурации шаблонов, чертёжных инструментов);</w:t>
      </w:r>
    </w:p>
    <w:p w:rsidR="00797F0D" w:rsidRDefault="00797F0D" w:rsidP="00797F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выполнения своего задания (в диалоге с учителем).</w:t>
      </w:r>
    </w:p>
    <w:p w:rsidR="00797F0D" w:rsidRDefault="00797F0D" w:rsidP="00797F0D">
      <w:pPr>
        <w:numPr>
          <w:ilvl w:val="0"/>
          <w:numId w:val="9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797F0D" w:rsidRDefault="00797F0D" w:rsidP="00797F0D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изделий, называть используемые для рукотворной деятельности материалы;</w:t>
      </w:r>
    </w:p>
    <w:p w:rsidR="00797F0D" w:rsidRDefault="00797F0D" w:rsidP="00797F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нужно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поисковые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упражнения для открытия нового знания и умения;</w:t>
      </w:r>
    </w:p>
    <w:p w:rsidR="00797F0D" w:rsidRDefault="00797F0D" w:rsidP="00797F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необходимую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797F0D" w:rsidRDefault="00797F0D" w:rsidP="00797F0D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называть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художественные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объектов (графических и реальных), искать наиболее целесообразные способы решения задач из числа освоенных;</w:t>
      </w:r>
    </w:p>
    <w:p w:rsidR="00797F0D" w:rsidRDefault="00797F0D" w:rsidP="00797F0D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797F0D" w:rsidRDefault="00797F0D" w:rsidP="00797F0D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беседу и обсуждение на уроке и в жизни;</w:t>
      </w:r>
    </w:p>
    <w:p w:rsidR="00797F0D" w:rsidRDefault="00797F0D" w:rsidP="00797F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учителя и одноклассников, высказывать своё мнение;</w:t>
      </w:r>
    </w:p>
    <w:p w:rsidR="00797F0D" w:rsidRDefault="00797F0D" w:rsidP="00797F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предлагаемые задания в паре, группе из 3—4 человек.</w:t>
      </w:r>
    </w:p>
    <w:p w:rsidR="00797F0D" w:rsidRDefault="00797F0D" w:rsidP="00797F0D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будет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(на уровне представлений):</w:t>
      </w:r>
    </w:p>
    <w:p w:rsidR="00797F0D" w:rsidRDefault="00797F0D" w:rsidP="00797F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элементарных общих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рукотворного мира (прочность, удобство, эстетическая выразительность — симметрия, асимметрия);</w:t>
      </w:r>
    </w:p>
    <w:p w:rsidR="00797F0D" w:rsidRDefault="00797F0D" w:rsidP="00797F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гармонии предметов и окружающей среды;</w:t>
      </w:r>
    </w:p>
    <w:p w:rsidR="00797F0D" w:rsidRDefault="00797F0D" w:rsidP="00797F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мастеров родного края;</w:t>
      </w:r>
    </w:p>
    <w:p w:rsidR="00797F0D" w:rsidRDefault="00797F0D" w:rsidP="00797F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видов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искусства.</w:t>
      </w:r>
    </w:p>
    <w:p w:rsidR="00797F0D" w:rsidRDefault="00797F0D" w:rsidP="00797F0D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будет 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7F0D" w:rsidRDefault="00797F0D" w:rsidP="00797F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797F0D" w:rsidRDefault="00797F0D" w:rsidP="00797F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797F0D" w:rsidRDefault="00797F0D" w:rsidP="00797F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выделять, называть и применять изученные общие правила создания рукотворного мира в своей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797F0D" w:rsidRDefault="00797F0D" w:rsidP="00797F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797F0D" w:rsidRDefault="00797F0D" w:rsidP="00797F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797F0D" w:rsidRDefault="00797F0D" w:rsidP="00797F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797F0D" w:rsidRDefault="00797F0D" w:rsidP="00797F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7F0D" w:rsidRDefault="00797F0D" w:rsidP="00797F0D">
      <w:pPr>
        <w:pStyle w:val="a4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класс. </w:t>
      </w:r>
      <w:r>
        <w:rPr>
          <w:rFonts w:ascii="Times New Roman" w:hAnsi="Times New Roman" w:cs="Times New Roman"/>
          <w:sz w:val="24"/>
          <w:szCs w:val="24"/>
        </w:rPr>
        <w:t>Разработана на основе линии УМК «Школа России»</w:t>
      </w:r>
    </w:p>
    <w:p w:rsidR="00797F0D" w:rsidRDefault="00797F0D" w:rsidP="00797F0D">
      <w:pPr>
        <w:pStyle w:val="a4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Технология: Учебник: 2 класс.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Богданова Н.В.Добромыслова Н.В.</w:t>
      </w:r>
    </w:p>
    <w:p w:rsidR="00797F0D" w:rsidRDefault="00797F0D" w:rsidP="00797F0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Демонстрационный и раздаточный материал. </w:t>
      </w:r>
    </w:p>
    <w:p w:rsidR="00797F0D" w:rsidRDefault="00797F0D" w:rsidP="00797F0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"Бумага и картон", "Лен", "Хлопок"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Шерсть".</w:t>
      </w:r>
    </w:p>
    <w:p w:rsidR="00797F0D" w:rsidRDefault="00797F0D" w:rsidP="00797F0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 приспособлений для крепления  таблиц. </w:t>
      </w:r>
    </w:p>
    <w:p w:rsidR="00797F0D" w:rsidRDefault="00797F0D" w:rsidP="00797F0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Магнитная доска. </w:t>
      </w:r>
    </w:p>
    <w:p w:rsidR="00797F0D" w:rsidRDefault="00797F0D" w:rsidP="00797F0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Персональный компьютер с принтером. Ксерокс. </w:t>
      </w:r>
    </w:p>
    <w:p w:rsidR="00512CCF" w:rsidRDefault="006D5349"/>
    <w:sectPr w:rsidR="00512CCF" w:rsidSect="00CF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94E"/>
    <w:multiLevelType w:val="hybridMultilevel"/>
    <w:tmpl w:val="1DA46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7B4"/>
    <w:multiLevelType w:val="hybridMultilevel"/>
    <w:tmpl w:val="7D2455A2"/>
    <w:lvl w:ilvl="0" w:tplc="9B76A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D7340"/>
    <w:multiLevelType w:val="multilevel"/>
    <w:tmpl w:val="5D92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D7BF5"/>
    <w:multiLevelType w:val="hybridMultilevel"/>
    <w:tmpl w:val="E6C4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63489"/>
    <w:multiLevelType w:val="multilevel"/>
    <w:tmpl w:val="480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47A8D"/>
    <w:multiLevelType w:val="multilevel"/>
    <w:tmpl w:val="B168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9C2096"/>
    <w:multiLevelType w:val="hybridMultilevel"/>
    <w:tmpl w:val="9496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8567B"/>
    <w:multiLevelType w:val="multilevel"/>
    <w:tmpl w:val="D31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6F1E09"/>
    <w:multiLevelType w:val="multilevel"/>
    <w:tmpl w:val="CAC8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22733"/>
    <w:multiLevelType w:val="multilevel"/>
    <w:tmpl w:val="FB88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A57AE"/>
    <w:multiLevelType w:val="hybridMultilevel"/>
    <w:tmpl w:val="14AC7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6F5DB0"/>
    <w:multiLevelType w:val="multilevel"/>
    <w:tmpl w:val="F57C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D4F52"/>
    <w:multiLevelType w:val="hybridMultilevel"/>
    <w:tmpl w:val="D3E0B438"/>
    <w:lvl w:ilvl="0" w:tplc="041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7DF206CD"/>
    <w:multiLevelType w:val="multilevel"/>
    <w:tmpl w:val="299C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13"/>
  </w:num>
  <w:num w:numId="12">
    <w:abstractNumId w:val="4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1E5C"/>
    <w:rsid w:val="003C26D7"/>
    <w:rsid w:val="005C52EC"/>
    <w:rsid w:val="006D5349"/>
    <w:rsid w:val="00797F0D"/>
    <w:rsid w:val="00AA1E5C"/>
    <w:rsid w:val="00CF7052"/>
    <w:rsid w:val="00F8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97F0D"/>
    <w:pPr>
      <w:ind w:left="720"/>
      <w:contextualSpacing/>
    </w:pPr>
  </w:style>
  <w:style w:type="paragraph" w:customStyle="1" w:styleId="c12">
    <w:name w:val="c12"/>
    <w:basedOn w:val="a"/>
    <w:uiPriority w:val="99"/>
    <w:rsid w:val="0079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81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D53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97F0D"/>
    <w:pPr>
      <w:ind w:left="720"/>
      <w:contextualSpacing/>
    </w:pPr>
  </w:style>
  <w:style w:type="paragraph" w:customStyle="1" w:styleId="c12">
    <w:name w:val="c12"/>
    <w:basedOn w:val="a"/>
    <w:uiPriority w:val="99"/>
    <w:rsid w:val="0079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3675</Words>
  <Characters>20949</Characters>
  <Application>Microsoft Office Word</Application>
  <DocSecurity>0</DocSecurity>
  <Lines>174</Lines>
  <Paragraphs>49</Paragraphs>
  <ScaleCrop>false</ScaleCrop>
  <Company/>
  <LinksUpToDate>false</LinksUpToDate>
  <CharactersWithSpaces>24575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2015-09-07T12:41:00Z</dcterms:created>
  <dcterms:modified xsi:type="dcterms:W3CDTF">2017-01-29T04:24:00Z</dcterms:modified>
</cp:coreProperties>
</file>